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0BF" w:rsidRPr="00E461FD" w:rsidRDefault="002800BF">
      <w:pPr>
        <w:autoSpaceDE w:val="0"/>
        <w:autoSpaceDN w:val="0"/>
        <w:adjustRightInd w:val="0"/>
        <w:spacing w:after="0" w:line="240" w:lineRule="auto"/>
        <w:jc w:val="both"/>
        <w:rPr>
          <w:rFonts w:ascii="Times New Roman" w:hAnsi="Times New Roman"/>
          <w:sz w:val="20"/>
          <w:szCs w:val="20"/>
        </w:rPr>
      </w:pP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15 ноября 1997 года N 143-ФЗ</w:t>
      </w:r>
      <w:r w:rsidRPr="00E461FD">
        <w:rPr>
          <w:rFonts w:ascii="Times New Roman" w:hAnsi="Times New Roman"/>
          <w:sz w:val="20"/>
          <w:szCs w:val="20"/>
        </w:rPr>
        <w:br/>
      </w:r>
      <w:r w:rsidRPr="00E461FD">
        <w:rPr>
          <w:rFonts w:ascii="Times New Roman" w:hAnsi="Times New Roman"/>
          <w:sz w:val="20"/>
          <w:szCs w:val="20"/>
        </w:rPr>
        <w:br/>
      </w:r>
    </w:p>
    <w:p w:rsidR="002800BF" w:rsidRPr="00E461FD" w:rsidRDefault="002800BF">
      <w:pPr>
        <w:pStyle w:val="ConsPlusNonformat"/>
        <w:widowControl/>
        <w:pBdr>
          <w:top w:val="single" w:sz="6" w:space="0" w:color="auto"/>
        </w:pBdr>
        <w:rPr>
          <w:rFonts w:ascii="Times New Roman" w:hAnsi="Times New Roman" w:cs="Times New Roman"/>
        </w:rPr>
      </w:pP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pStyle w:val="ConsPlusTitle"/>
        <w:widowControl/>
        <w:jc w:val="center"/>
        <w:rPr>
          <w:rFonts w:ascii="Times New Roman" w:hAnsi="Times New Roman" w:cs="Times New Roman"/>
          <w:sz w:val="20"/>
          <w:szCs w:val="20"/>
        </w:rPr>
      </w:pPr>
      <w:r w:rsidRPr="00E461FD">
        <w:rPr>
          <w:rFonts w:ascii="Times New Roman" w:hAnsi="Times New Roman" w:cs="Times New Roman"/>
          <w:sz w:val="20"/>
          <w:szCs w:val="20"/>
        </w:rPr>
        <w:t>РОССИЙСКАЯ ФЕДЕРАЦИЯ</w:t>
      </w:r>
    </w:p>
    <w:p w:rsidR="002800BF" w:rsidRPr="00E461FD" w:rsidRDefault="002800BF">
      <w:pPr>
        <w:pStyle w:val="ConsPlusTitle"/>
        <w:widowControl/>
        <w:jc w:val="center"/>
        <w:rPr>
          <w:rFonts w:ascii="Times New Roman" w:hAnsi="Times New Roman" w:cs="Times New Roman"/>
          <w:sz w:val="20"/>
          <w:szCs w:val="20"/>
        </w:rPr>
      </w:pPr>
    </w:p>
    <w:p w:rsidR="002800BF" w:rsidRPr="00E461FD" w:rsidRDefault="002800BF">
      <w:pPr>
        <w:pStyle w:val="ConsPlusTitle"/>
        <w:widowControl/>
        <w:jc w:val="center"/>
        <w:rPr>
          <w:rFonts w:ascii="Times New Roman" w:hAnsi="Times New Roman" w:cs="Times New Roman"/>
          <w:sz w:val="20"/>
          <w:szCs w:val="20"/>
        </w:rPr>
      </w:pPr>
      <w:r w:rsidRPr="00E461FD">
        <w:rPr>
          <w:rFonts w:ascii="Times New Roman" w:hAnsi="Times New Roman" w:cs="Times New Roman"/>
          <w:sz w:val="20"/>
          <w:szCs w:val="20"/>
        </w:rPr>
        <w:t>ФЕДЕРАЛЬНЫЙ ЗАКОН</w:t>
      </w:r>
    </w:p>
    <w:p w:rsidR="002800BF" w:rsidRPr="00E461FD" w:rsidRDefault="002800BF">
      <w:pPr>
        <w:pStyle w:val="ConsPlusTitle"/>
        <w:widowControl/>
        <w:jc w:val="center"/>
        <w:rPr>
          <w:rFonts w:ascii="Times New Roman" w:hAnsi="Times New Roman" w:cs="Times New Roman"/>
          <w:sz w:val="20"/>
          <w:szCs w:val="20"/>
        </w:rPr>
      </w:pPr>
    </w:p>
    <w:p w:rsidR="002800BF" w:rsidRPr="00E461FD" w:rsidRDefault="002800BF">
      <w:pPr>
        <w:pStyle w:val="ConsPlusTitle"/>
        <w:widowControl/>
        <w:jc w:val="center"/>
        <w:rPr>
          <w:rFonts w:ascii="Times New Roman" w:hAnsi="Times New Roman" w:cs="Times New Roman"/>
          <w:sz w:val="20"/>
          <w:szCs w:val="20"/>
        </w:rPr>
      </w:pPr>
      <w:r w:rsidRPr="00E461FD">
        <w:rPr>
          <w:rFonts w:ascii="Times New Roman" w:hAnsi="Times New Roman" w:cs="Times New Roman"/>
          <w:sz w:val="20"/>
          <w:szCs w:val="20"/>
        </w:rPr>
        <w:t>ОБ АКТАХ ГРАЖДАНСКОГО СОСТОЯНИЯ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jc w:val="right"/>
        <w:rPr>
          <w:rFonts w:ascii="Times New Roman" w:hAnsi="Times New Roman"/>
          <w:sz w:val="20"/>
          <w:szCs w:val="20"/>
        </w:rPr>
      </w:pPr>
      <w:r w:rsidRPr="00E461FD">
        <w:rPr>
          <w:rFonts w:ascii="Times New Roman" w:hAnsi="Times New Roman"/>
          <w:sz w:val="20"/>
          <w:szCs w:val="20"/>
        </w:rPr>
        <w:t>Принят</w:t>
      </w:r>
    </w:p>
    <w:p w:rsidR="002800BF" w:rsidRPr="00E461FD" w:rsidRDefault="002800BF">
      <w:pPr>
        <w:autoSpaceDE w:val="0"/>
        <w:autoSpaceDN w:val="0"/>
        <w:adjustRightInd w:val="0"/>
        <w:spacing w:after="0" w:line="240" w:lineRule="auto"/>
        <w:jc w:val="right"/>
        <w:rPr>
          <w:rFonts w:ascii="Times New Roman" w:hAnsi="Times New Roman"/>
          <w:sz w:val="20"/>
          <w:szCs w:val="20"/>
        </w:rPr>
      </w:pPr>
      <w:r w:rsidRPr="00E461FD">
        <w:rPr>
          <w:rFonts w:ascii="Times New Roman" w:hAnsi="Times New Roman"/>
          <w:sz w:val="20"/>
          <w:szCs w:val="20"/>
        </w:rPr>
        <w:t>Государственной Думой</w:t>
      </w:r>
    </w:p>
    <w:p w:rsidR="002800BF" w:rsidRPr="00E461FD" w:rsidRDefault="002800BF">
      <w:pPr>
        <w:autoSpaceDE w:val="0"/>
        <w:autoSpaceDN w:val="0"/>
        <w:adjustRightInd w:val="0"/>
        <w:spacing w:after="0" w:line="240" w:lineRule="auto"/>
        <w:jc w:val="right"/>
        <w:rPr>
          <w:rFonts w:ascii="Times New Roman" w:hAnsi="Times New Roman"/>
          <w:sz w:val="20"/>
          <w:szCs w:val="20"/>
        </w:rPr>
      </w:pPr>
      <w:r w:rsidRPr="00E461FD">
        <w:rPr>
          <w:rFonts w:ascii="Times New Roman" w:hAnsi="Times New Roman"/>
          <w:sz w:val="20"/>
          <w:szCs w:val="20"/>
        </w:rPr>
        <w:t>22 октября 1997 года</w:t>
      </w:r>
    </w:p>
    <w:p w:rsidR="002800BF" w:rsidRPr="00E461FD" w:rsidRDefault="002800BF">
      <w:pPr>
        <w:autoSpaceDE w:val="0"/>
        <w:autoSpaceDN w:val="0"/>
        <w:adjustRightInd w:val="0"/>
        <w:spacing w:after="0" w:line="240" w:lineRule="auto"/>
        <w:jc w:val="right"/>
        <w:rPr>
          <w:rFonts w:ascii="Times New Roman" w:hAnsi="Times New Roman"/>
          <w:sz w:val="20"/>
          <w:szCs w:val="20"/>
        </w:rPr>
      </w:pPr>
    </w:p>
    <w:p w:rsidR="002800BF" w:rsidRPr="00E461FD" w:rsidRDefault="002800BF">
      <w:pPr>
        <w:autoSpaceDE w:val="0"/>
        <w:autoSpaceDN w:val="0"/>
        <w:adjustRightInd w:val="0"/>
        <w:spacing w:after="0" w:line="240" w:lineRule="auto"/>
        <w:jc w:val="right"/>
        <w:rPr>
          <w:rFonts w:ascii="Times New Roman" w:hAnsi="Times New Roman"/>
          <w:sz w:val="20"/>
          <w:szCs w:val="20"/>
        </w:rPr>
      </w:pPr>
      <w:r w:rsidRPr="00E461FD">
        <w:rPr>
          <w:rFonts w:ascii="Times New Roman" w:hAnsi="Times New Roman"/>
          <w:sz w:val="20"/>
          <w:szCs w:val="20"/>
        </w:rPr>
        <w:t>Одобрен</w:t>
      </w:r>
    </w:p>
    <w:p w:rsidR="002800BF" w:rsidRPr="00E461FD" w:rsidRDefault="002800BF">
      <w:pPr>
        <w:autoSpaceDE w:val="0"/>
        <w:autoSpaceDN w:val="0"/>
        <w:adjustRightInd w:val="0"/>
        <w:spacing w:after="0" w:line="240" w:lineRule="auto"/>
        <w:jc w:val="right"/>
        <w:rPr>
          <w:rFonts w:ascii="Times New Roman" w:hAnsi="Times New Roman"/>
          <w:sz w:val="20"/>
          <w:szCs w:val="20"/>
        </w:rPr>
      </w:pPr>
      <w:r w:rsidRPr="00E461FD">
        <w:rPr>
          <w:rFonts w:ascii="Times New Roman" w:hAnsi="Times New Roman"/>
          <w:sz w:val="20"/>
          <w:szCs w:val="20"/>
        </w:rPr>
        <w:t>Советом Федерации</w:t>
      </w:r>
    </w:p>
    <w:p w:rsidR="002800BF" w:rsidRPr="00E461FD" w:rsidRDefault="002800BF">
      <w:pPr>
        <w:autoSpaceDE w:val="0"/>
        <w:autoSpaceDN w:val="0"/>
        <w:adjustRightInd w:val="0"/>
        <w:spacing w:after="0" w:line="240" w:lineRule="auto"/>
        <w:jc w:val="right"/>
        <w:rPr>
          <w:rFonts w:ascii="Times New Roman" w:hAnsi="Times New Roman"/>
          <w:sz w:val="20"/>
          <w:szCs w:val="20"/>
        </w:rPr>
      </w:pPr>
      <w:r w:rsidRPr="00E461FD">
        <w:rPr>
          <w:rFonts w:ascii="Times New Roman" w:hAnsi="Times New Roman"/>
          <w:sz w:val="20"/>
          <w:szCs w:val="20"/>
        </w:rPr>
        <w:t>5 ноября 1997 года</w:t>
      </w:r>
    </w:p>
    <w:p w:rsidR="002800BF" w:rsidRPr="00E461FD" w:rsidRDefault="002800BF">
      <w:pPr>
        <w:autoSpaceDE w:val="0"/>
        <w:autoSpaceDN w:val="0"/>
        <w:adjustRightInd w:val="0"/>
        <w:spacing w:after="0" w:line="240" w:lineRule="auto"/>
        <w:jc w:val="center"/>
        <w:rPr>
          <w:rFonts w:ascii="Times New Roman" w:hAnsi="Times New Roman"/>
          <w:sz w:val="20"/>
          <w:szCs w:val="20"/>
        </w:rPr>
      </w:pPr>
    </w:p>
    <w:p w:rsidR="002800BF" w:rsidRPr="00E461FD" w:rsidRDefault="002800BF">
      <w:pPr>
        <w:autoSpaceDE w:val="0"/>
        <w:autoSpaceDN w:val="0"/>
        <w:adjustRightInd w:val="0"/>
        <w:spacing w:after="0" w:line="240" w:lineRule="auto"/>
        <w:jc w:val="center"/>
        <w:rPr>
          <w:rFonts w:ascii="Times New Roman" w:hAnsi="Times New Roman"/>
          <w:sz w:val="20"/>
          <w:szCs w:val="20"/>
        </w:rPr>
      </w:pPr>
      <w:r w:rsidRPr="00E461FD">
        <w:rPr>
          <w:rFonts w:ascii="Times New Roman" w:hAnsi="Times New Roman"/>
          <w:sz w:val="20"/>
          <w:szCs w:val="20"/>
        </w:rPr>
        <w:t>(в ред. Федеральных законов от 25.10.2001 N 138-ФЗ,</w:t>
      </w:r>
    </w:p>
    <w:p w:rsidR="002800BF" w:rsidRPr="00E461FD" w:rsidRDefault="002800BF">
      <w:pPr>
        <w:autoSpaceDE w:val="0"/>
        <w:autoSpaceDN w:val="0"/>
        <w:adjustRightInd w:val="0"/>
        <w:spacing w:after="0" w:line="240" w:lineRule="auto"/>
        <w:jc w:val="center"/>
        <w:rPr>
          <w:rFonts w:ascii="Times New Roman" w:hAnsi="Times New Roman"/>
          <w:sz w:val="20"/>
          <w:szCs w:val="20"/>
        </w:rPr>
      </w:pPr>
      <w:r w:rsidRPr="00E461FD">
        <w:rPr>
          <w:rFonts w:ascii="Times New Roman" w:hAnsi="Times New Roman"/>
          <w:sz w:val="20"/>
          <w:szCs w:val="20"/>
        </w:rPr>
        <w:t>от 29.04.2002 N 44-ФЗ, от 22.04.2003 N 46-ФЗ,</w:t>
      </w:r>
    </w:p>
    <w:p w:rsidR="002800BF" w:rsidRPr="00E461FD" w:rsidRDefault="002800BF">
      <w:pPr>
        <w:autoSpaceDE w:val="0"/>
        <w:autoSpaceDN w:val="0"/>
        <w:adjustRightInd w:val="0"/>
        <w:spacing w:after="0" w:line="240" w:lineRule="auto"/>
        <w:jc w:val="center"/>
        <w:rPr>
          <w:rFonts w:ascii="Times New Roman" w:hAnsi="Times New Roman"/>
          <w:sz w:val="20"/>
          <w:szCs w:val="20"/>
        </w:rPr>
      </w:pPr>
      <w:r w:rsidRPr="00E461FD">
        <w:rPr>
          <w:rFonts w:ascii="Times New Roman" w:hAnsi="Times New Roman"/>
          <w:sz w:val="20"/>
          <w:szCs w:val="20"/>
        </w:rPr>
        <w:t>от 07.07.2003 N 120-ФЗ, от 08.12.2003 N 169-ФЗ,</w:t>
      </w:r>
    </w:p>
    <w:p w:rsidR="002800BF" w:rsidRPr="00E461FD" w:rsidRDefault="002800BF">
      <w:pPr>
        <w:autoSpaceDE w:val="0"/>
        <w:autoSpaceDN w:val="0"/>
        <w:adjustRightInd w:val="0"/>
        <w:spacing w:after="0" w:line="240" w:lineRule="auto"/>
        <w:jc w:val="center"/>
        <w:rPr>
          <w:rFonts w:ascii="Times New Roman" w:hAnsi="Times New Roman"/>
          <w:sz w:val="20"/>
          <w:szCs w:val="20"/>
        </w:rPr>
      </w:pPr>
      <w:r w:rsidRPr="00E461FD">
        <w:rPr>
          <w:rFonts w:ascii="Times New Roman" w:hAnsi="Times New Roman"/>
          <w:sz w:val="20"/>
          <w:szCs w:val="20"/>
        </w:rPr>
        <w:t>от 22.08.2004 N 122-ФЗ, от 29.12.2004 N 199-ФЗ,</w:t>
      </w:r>
    </w:p>
    <w:p w:rsidR="002800BF" w:rsidRPr="00E461FD" w:rsidRDefault="002800BF">
      <w:pPr>
        <w:autoSpaceDE w:val="0"/>
        <w:autoSpaceDN w:val="0"/>
        <w:adjustRightInd w:val="0"/>
        <w:spacing w:after="0" w:line="240" w:lineRule="auto"/>
        <w:jc w:val="center"/>
        <w:rPr>
          <w:rFonts w:ascii="Times New Roman" w:hAnsi="Times New Roman"/>
          <w:sz w:val="20"/>
          <w:szCs w:val="20"/>
        </w:rPr>
      </w:pPr>
      <w:r w:rsidRPr="00E461FD">
        <w:rPr>
          <w:rFonts w:ascii="Times New Roman" w:hAnsi="Times New Roman"/>
          <w:sz w:val="20"/>
          <w:szCs w:val="20"/>
        </w:rPr>
        <w:t>от 31.12.2005 N 199-ФЗ, от 18.07.2006 N 121-ФЗ,</w:t>
      </w:r>
    </w:p>
    <w:p w:rsidR="002800BF" w:rsidRPr="00E461FD" w:rsidRDefault="002800BF">
      <w:pPr>
        <w:autoSpaceDE w:val="0"/>
        <w:autoSpaceDN w:val="0"/>
        <w:adjustRightInd w:val="0"/>
        <w:spacing w:after="0" w:line="240" w:lineRule="auto"/>
        <w:jc w:val="center"/>
        <w:rPr>
          <w:rFonts w:ascii="Times New Roman" w:hAnsi="Times New Roman"/>
          <w:sz w:val="20"/>
          <w:szCs w:val="20"/>
        </w:rPr>
      </w:pPr>
      <w:r w:rsidRPr="00E461FD">
        <w:rPr>
          <w:rFonts w:ascii="Times New Roman" w:hAnsi="Times New Roman"/>
          <w:sz w:val="20"/>
          <w:szCs w:val="20"/>
        </w:rPr>
        <w:t>от 23.07.2008 N 160-ФЗ, от 17.07.2009 N 169-ФЗ,</w:t>
      </w:r>
    </w:p>
    <w:p w:rsidR="002800BF" w:rsidRPr="00E461FD" w:rsidRDefault="002800BF">
      <w:pPr>
        <w:autoSpaceDE w:val="0"/>
        <w:autoSpaceDN w:val="0"/>
        <w:adjustRightInd w:val="0"/>
        <w:spacing w:after="0" w:line="240" w:lineRule="auto"/>
        <w:jc w:val="center"/>
        <w:rPr>
          <w:rFonts w:ascii="Times New Roman" w:hAnsi="Times New Roman"/>
          <w:sz w:val="20"/>
          <w:szCs w:val="20"/>
        </w:rPr>
      </w:pPr>
      <w:r w:rsidRPr="00E461FD">
        <w:rPr>
          <w:rFonts w:ascii="Times New Roman" w:hAnsi="Times New Roman"/>
          <w:sz w:val="20"/>
          <w:szCs w:val="20"/>
        </w:rPr>
        <w:t>от 17.12.2009 N 317-ФЗ, от 27.12.2009 N 365-ФЗ,</w:t>
      </w:r>
    </w:p>
    <w:p w:rsidR="002800BF" w:rsidRPr="00E461FD" w:rsidRDefault="002800BF">
      <w:pPr>
        <w:autoSpaceDE w:val="0"/>
        <w:autoSpaceDN w:val="0"/>
        <w:adjustRightInd w:val="0"/>
        <w:spacing w:after="0" w:line="240" w:lineRule="auto"/>
        <w:jc w:val="center"/>
        <w:rPr>
          <w:rFonts w:ascii="Times New Roman" w:hAnsi="Times New Roman"/>
          <w:sz w:val="20"/>
          <w:szCs w:val="20"/>
        </w:rPr>
      </w:pPr>
      <w:r w:rsidRPr="00E461FD">
        <w:rPr>
          <w:rFonts w:ascii="Times New Roman" w:hAnsi="Times New Roman"/>
          <w:sz w:val="20"/>
          <w:szCs w:val="20"/>
        </w:rPr>
        <w:t>от 05.04.2010 N 52-ФЗ)</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pStyle w:val="ConsPlusTitle"/>
        <w:widowControl/>
        <w:jc w:val="center"/>
        <w:outlineLvl w:val="0"/>
        <w:rPr>
          <w:rFonts w:ascii="Times New Roman" w:hAnsi="Times New Roman" w:cs="Times New Roman"/>
          <w:sz w:val="20"/>
          <w:szCs w:val="20"/>
        </w:rPr>
      </w:pPr>
      <w:r w:rsidRPr="00E461FD">
        <w:rPr>
          <w:rFonts w:ascii="Times New Roman" w:hAnsi="Times New Roman" w:cs="Times New Roman"/>
          <w:sz w:val="20"/>
          <w:szCs w:val="20"/>
        </w:rPr>
        <w:t>Глава I. ОБЩИЕ ПОЛОЖЕНИЯ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1. Предмет регулирования настоящего Федерального закона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Настоящий Федеральный закон определяет:</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органы, которые производят государственную регистрацию актов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порядок государственной регистрации актов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порядок формирования книг государственной регистрации актов гражданского состояния (актовых книг);</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порядок исправления, изменения, восстановления и аннулирования записей актов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порядок и сроки хранения книг государственной регистрации актов гражданского состояния (актовых книг).</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2. Законодательство об актах гражданского состояния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Законодательство об актах гражданского состояния состоит из настоящего Федерального закона, основывающегося на положениях Гражданского кодекса Российской Федерации, Семейного кодекса Российской Федерации, и принимаемых в соответствии с ним нормативных правовых актов Российской Федерации.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кодексом Российской Федерации.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3. Акты гражданского состояния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4. Органы, которые производят государственную регистрацию актов гражданского состояния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назначается высшим должностным лицом (руководителем высшего исполнительного органа государственной власти) соответствующего субъекта Российской Федерации по согласованию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(п. 1 в ред. Федерального закона от 31.12.2005 N 199-ФЗ)</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Органы местного самоуправления муниципальных образований,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Законом субъекта Российской Федерации определяются также место хранения записей актов гражданского состояния и место восстановления утраченных записей актов гражданского состояния, составленных органами местного самоуправления сельских поселений.</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(п. 2 введен Федеральным законом от 07.07.2003 N 120-ФЗ)</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2.1. Полномочия на государственную регистрацию актов гражданского состояния осуществляются в соответствии с административными регламентами,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(п. 2.1 введен Федеральным законом от 27.12.2009 N 365-ФЗ)</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3. Государственная регистрация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(абзац введен Федеральным законом от 31.12.2005 N 199-ФЗ)</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(абзац введен Федеральным законом от 31.12.2005 N 199-ФЗ)</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4. Контроль за деятельностью по государственной регистрации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координирует деятельность по государственной регистрации актов гражданского состояния и осуществляет ее методическое обеспечение;</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осуществляет контроль за осуществлением полномочий Российской Федерации на государственную регистрацию актов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(п. 4 в ред. Федерального закона от 31.12.2005 N 199-ФЗ)</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5. Средства на реализацию передаваемых полномочий на государственную регистрацию актов гражданского состояния предусматриваются в составе Федерального фонда компенсаций, образованного в федеральном бюджете, в виде субвенций.</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Субвенции зачисляются в установленном для исполнения федерального бюджета порядке на счета бюджетов субъектов Российской Федерации.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Порядок расходования и учета средств на предоставление субвенций устанавливается Правительством Российской Федерации.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(абзац введен Федеральным законом от 31.12.2005 N 199-ФЗ)</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(абзац введен Федеральным законом от 31.12.2005 N 199-ФЗ)</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(п. 5 введен Федеральным законом от 29.12.2004 N 199-ФЗ)</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(в ред. Федерального закона от 31.12.2005 N 199-ФЗ)</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(п. 6 введен Федеральным законом от 29.12.2004 N 199-ФЗ)</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7. Контроль за расходованием субвенций из Федерального фонда компенсаций, образованного в федеральном бюджете,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(п. 7 введен Федеральным законом от 29.12.2004 N 199-ФЗ, в ред. Федерального закона от 31.12.2005 N 199-ФЗ)</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(п. 7.1 введен Федеральным законом от 31.12.2005 N 199-ФЗ)</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8. В случае ненадлежащего осуществления полномочий на государственную регистрацию актов гражданского состояния, переданных органам государственной власти субъектов Российской Федерации, указанные полномочия могут быть временно изъяты Правительством Российской Федерации по представлению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(п. 8 в ред. Федерального закона от 31.12.2005 N 199-ФЗ)</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(п. 9 введен Федеральным законом от 29.12.2004 N 199-ФЗ)</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Консульские учреждения Российской Федерации за пределами территории Российской Федерации: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вносят исправления и изменения в записи актов гражданского состояния, находящиеся у них на хранении;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подтверждающие факты государственной регистрации актов гражданского состояния документы;</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6. Государственная регистрация актов гражданского состояния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Государственная регистрация акта гражданского состояния производится органом записи актов гражданского состояния посредством составления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4. Формы бланков записей актов гражданского состояния и выдаваемых на основании данных записей бланков свидетельств, порядок их заполнения; формы бланков иных документов, подтверждающих факты государственной регистрации актов гражданского состояния, а также формы бланков заявлений о государственной регистрации актов гражданского состояния устанавливаются уполномоченным федеральным органом исполнительной власти.</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(в ред. Федерального закона от 23.07.2008 N 160-ФЗ)</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Бланки свидетельств о государственной регистрации актов гражданского состояния выполняются типографским способом на гербовой бумаге, являются документами строгой отчетности; каждый такой бланк имеет серию и номер.</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и государственном языке субъекта Российской Федерации (республики).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6. Работник органа записи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записи актов гражданского состояния или в другом органе записи актов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7. Запись акта гражданского состояния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Документы иностранных граждан и лиц без гражданства,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Запись акта гражданского состояния составляется в двух идентичных экземплярах.</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3. Каждая запись акта гражданского состояния должна быть прочитана заявителем, подписана им и составляющим запись работником органа записи актов гражданского состояния, скреплена печатью органа записи актов гражданского состояния.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4. Первые экземпляры записей актов гражданского состояния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 В таком же порядке собираются в актовую книгу вторые экземпляры записей.</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8. Свидетельство о государственной регистрации акта гражданского состояния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органа записи актов гражданского состояния и скрепляется печатью органа записи актов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9. Повторное свидетельство о государственной регистрации акта гражданского состояния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В случае утраты свидетельства о государственной регистрации акта гражданского состояния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В случае,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гражданского состояния.</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(абзац введен Федеральным законом от 29.04.2002 N 44-ФЗ)</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Повторное свидетельство о государственной регистрации акта гражданского состояния выдается: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лицу, в отношении которого была составлена запись акта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3. Повторное свидетельство о государственной регистрации акта гражданского состояния не выдается: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лицам, расторгнувшим брак, и лицам, брак которых признан недействительным, - свидетельство о заключении брака.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По просьбе указанных лиц им выдается документ, подтверждающий факт государственной регистрации рождения ребенка или заключения брака.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выдается в день обращения.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В случае, если лицо обращается в орган записи актов гражданского состояния с запросом в письменной форме, повторное свидетельство высылается по указанному таким лицом адресу. Одновременно с запросом в письменной форме необходимо представить квитанцию об уплате соответствующей государственной пошлины.</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10. Государственная пошлина за государственную регистрацию актов гражданского состояния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За государственную регистрацию актов гражданского состояния взимается государственная пошлина, размер и порядок уплаты (освобождения от уплаты) которой определяются законодательством Российской Федерации о налогах и сборах.</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(в ред. Федерального закона от 22.08.2004 N 122-ФЗ)</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11. Отказ в государственной регистрации акта гражданского состояния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Отказ в государственной регистрации акта гражданского состояния допускается в случаях, если: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государственная регистрация противоречит настоящему Федеральному закону;</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(в ред. Федерального закона от 31.12.2005 N 199-ФЗ)</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12. Неразглашение сведений, ставших известными работнику органа записи актов гражданского состояния в связи с государственной регистрацией акта гражданского состояния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Сведения, ставшие известными работнику органа записи актов гражданского состояния в связи с государственной регистрацией акта гражданского состояния, являются персональными данными, относятся к категории конфиденциальной информации, имеют ограниченный доступ и разглашению не подлежат.</w:t>
      </w:r>
    </w:p>
    <w:p w:rsidR="002800BF" w:rsidRPr="00E461FD" w:rsidRDefault="002800BF">
      <w:pPr>
        <w:pStyle w:val="ConsPlusNonformat"/>
        <w:widowControl/>
        <w:pBdr>
          <w:top w:val="single" w:sz="6" w:space="0" w:color="auto"/>
        </w:pBdr>
        <w:rPr>
          <w:rFonts w:ascii="Times New Roman" w:hAnsi="Times New Roman" w:cs="Times New Roman"/>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КонсультантПлюс: примечание.</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О представлении органами записи актов гражданского состояния сведений о фактах смерти см. также пункт 6 статьи 16 Федерального закона от 12.06.2002 N 67-ФЗ, пункт 5 статьи 8 Федерального закона от 18.07.2006 N 109-ФЗ.</w:t>
      </w:r>
    </w:p>
    <w:p w:rsidR="002800BF" w:rsidRPr="00E461FD" w:rsidRDefault="002800BF">
      <w:pPr>
        <w:pStyle w:val="ConsPlusNonformat"/>
        <w:widowControl/>
        <w:pBdr>
          <w:top w:val="single" w:sz="6" w:space="0" w:color="auto"/>
        </w:pBdr>
        <w:rPr>
          <w:rFonts w:ascii="Times New Roman" w:hAnsi="Times New Roman" w:cs="Times New Roman"/>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Руководитель органа записи актов гражданского состояния сообщает в орган социальной защиты населения, налоговый орган, орган, осуществляющий государственную регистрацию юридических лиц и индивидуальных предпринимателей, орган Пенсионного фонда Российской Федерации, орган Фонда социального страхования Российской Федерации и территориальный фонд обязательного медицинского страхования в порядке, установленном нормативными правовыми актами Российской Федерации, сведения о государственной регистрации смерти.</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(в ред. Федеральных законов от 22.04.2003 N 46-ФЗ, от 08.12.2003 N 169-ФЗ, от 17.12.2009 N 317-ФЗ)</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3. Руководитель органа записи актов гражданского состояния обязан сообщить сведения о государственной регистрации акта гражданского состояния по запросу суда (судьи), органов прокуратуры, органов дознания или следствия,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либо Уполномоченного по правам человека в Российской Федерации и в других случаях, установленных федеральными законами.</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(в ред. Федеральных законов от 25.10.2001 N 138-ФЗ, от 05.04.2010 N 52-ФЗ)</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13. Признание действительными в Российской Федерации документов, выданных компетентными органами иностранных государств в удостоверение актов гражданского состояния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pStyle w:val="ConsPlusTitle"/>
        <w:widowControl/>
        <w:jc w:val="center"/>
        <w:outlineLvl w:val="0"/>
        <w:rPr>
          <w:rFonts w:ascii="Times New Roman" w:hAnsi="Times New Roman" w:cs="Times New Roman"/>
          <w:sz w:val="20"/>
          <w:szCs w:val="20"/>
        </w:rPr>
      </w:pPr>
      <w:r w:rsidRPr="00E461FD">
        <w:rPr>
          <w:rFonts w:ascii="Times New Roman" w:hAnsi="Times New Roman" w:cs="Times New Roman"/>
          <w:sz w:val="20"/>
          <w:szCs w:val="20"/>
        </w:rPr>
        <w:t>Глава II. ГОСУДАРСТВЕННАЯ РЕГИСТРАЦИЯ РОЖДЕНИЯ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14. Основания для государственной регистрации рождения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Основанием для государственной регистрации рождения является: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документ установленной формы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документ установленной формы о рождении, выданный медицинской организацией, врач которой оказывал медицинскую помощь при родах или в которую обратилась мать после родов, либо лицом, занимающимся частной медицинской практикой (далее - частнопрактикующий врач), - при родах вне медицинской организации;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заявление лица, присутствовавшего во время родов, о рождении ребенка - при родах вне медицинской организации и без оказания медицинской помощи.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производящему государственную регистрацию рождения.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При отсутствии у указанного лица возможности явиться в орган записи актов гражданского состояния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3. Заявление, оформленное в порядке, установленном пунктом 2 настоящей статьи, может быть представлено в орган записи актов гражданского состояния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посредством почтовой связи, электрической связи или иным способом.</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4. При отсутствии оснований для государственной регистрации рождения, предусмотренных пунктом 1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15. Место государственной регистрации рождения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(абзац введен Федеральным законом от 29.04.2002 N 44-ФЗ)</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3. В случае,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4. 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16. Заявление о рождении ребенка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Родители (один из родителей) заявляют о рождении ребенка устно или в письменной форме в орган записи актов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в соответствии с правилами, установленными пунктами 2 и 3 статьи 14 настоящего Федерального закона.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6. Заявление о рождении ребенка должно быть сделано не позднее чем через месяц со дня рождения ребенка.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17. Порядок внесения сведений о родителях в запись акта о рождении ребенка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Отец и мать, состоящие в браке между собой, записываются родителями в записи акта о рождении ребенка по заявлению любого из них.</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Сведения о матери ребенка вносятся в запись акта о рождении ребенка на основании документов, указанных в статье 14 настоящего Федерального закона, сведения об отце ребенка - на основании свидетельства о браке родителей.</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пунктом 1 настоящей статьи, сведения об отце ребенка - на основании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3. В случае, если родители ребенка не состоят в браке между собой, сведения о матери в запись акта о рождении ребенка вносятся в порядке, установленном пунктом 1 настоящей статьи.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Сведения об отце ребенка в данном случае вносятся: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по заявлению матери ребенка в случае, если отцовство не установлено.</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18. Запись фамилии, имени и отчества ребенка при государственной регистрации рождения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При государственной регистрации рождения фамилия ребенка записывается по фамилии его родителей. При разных фамилиях родителей фамилия ребенка записывается по фамилии отца или по фамилии матери по соглашению родителей.</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Имя ребенка записывается по соглашению родителей.</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4. Отчество ребенка записывается по имени отца, если иное не основано на национальном обычае.</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6. В случае, если законом субъекта Российской Федерации, основанным на нормах Семейного кодекса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19. Государственная регистрация рождения найденного (подкинутого) ребенка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Одновременно с заявлением о государственной регистрации рождения найденного (подкинутого) ребенка должны быть представлены:</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документ, выданный медицинской организацией и подтверждающий возраст и пол найденного (подкинутого) ребенка.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пункте 1 настоящей статьи. Сведения о родителях найденного (подкинутого) ребенка в запись акта о его рождении не вносятся.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(введена Федеральным законом от 17.07.2009 N 169-ФЗ)</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акт об оставлении ребенка, выданный медицинской организацией, в которой находится этот ребенок. Форма указанного акта утверждается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здравоохранения.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пунктом 1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20. Государственная регистрация рождения ребенка, родившегося мертвым или умершего на первой неделе жизни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Государственная регистрация рождения ребенка, родившегося мертвым, производится на основании документа установленной формы о перинатальной смерти, выданного медицинской организацией или частнопрактикующим врачом.</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Свидетельство о рождении ребенка, родившегося мертвым,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Государственная регистрация смерти ребенка, родившегося мертвым, не производится.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В случае, если ребенок умер на первой неделе жизни, производится государственная регистрация его рождения и смерти.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частнопрактикующим врачом.</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На основании составленных записей актов о рождении и смерти выдается только свидетельство о смерти ребенка. По просьбе родителей (одного из родителей) выдается документ, подтверждающий факт государственной регистрации рождения ребенка, умершего на первой неделе жизни.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руководителя медицинской организации, в которой происходили роды или в которой ребенок умер;</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частнопрактикующего врача - при родах вне медицинской организации.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21. Государственная регистрация рождения ребенка, достигшего возраста одного года и более</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Государственная регистрация рождения ребенка, достигшего возраста одного года и более, при наличии документа установленной формы о рождении, выданного медицинской организацией или частнопрактикующим врачом, производится по заявлению родителей (одного из родителей) или иных заинтересованных лиц. По достижении ребенком совершеннолетия государственная регистрация его рождения производится по заявлению самого ребенка, достигшего совершеннолетия.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22. Содержание записи акта о рождении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В запись акта о рождении вносятся следующие сведения: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пол, дата и место рождения ребенка, мертворожденный, живорожденный;</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(в ред. Федерального закона от 29.04.2002 N 44-ФЗ)</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количество родившихся детей (один, двойня или более детей);</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сведения о документе, подтверждающем факт рождения ребенка;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дата и место рождения, гражданство, национальность (вносится по желанию заявителя), место жительства родителей (одного из родителей);</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сведения о документе, являющемся основанием для внесения сведений об отце;</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и место жительства заявителя либо наименование и юридический адрес органа или организации, заявивших о рождении ребенка;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серия и номер выданного свидетельства о рождении.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3. В случае рождения мертвого ребенка сведения о его имени и отчестве в запись акта о рождении не вносятся.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23. Свидетельство о рождении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Свидетельство о рождении содержит следующие сведения: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дата и место рождения ребенка;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гражданство родителей (одного из родителей);</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дата составления и номер записи акта о рождении;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место государственной регистрации рождения (наименование органа записи актов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дата выдачи свидетельства о рождении.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По желанию родителей в свидетельство о рождении может быть внесена запись о национальности родителей (одного из родителей).</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pStyle w:val="ConsPlusTitle"/>
        <w:widowControl/>
        <w:jc w:val="center"/>
        <w:outlineLvl w:val="0"/>
        <w:rPr>
          <w:rFonts w:ascii="Times New Roman" w:hAnsi="Times New Roman" w:cs="Times New Roman"/>
          <w:sz w:val="20"/>
          <w:szCs w:val="20"/>
        </w:rPr>
      </w:pPr>
      <w:r w:rsidRPr="00E461FD">
        <w:rPr>
          <w:rFonts w:ascii="Times New Roman" w:hAnsi="Times New Roman" w:cs="Times New Roman"/>
          <w:sz w:val="20"/>
          <w:szCs w:val="20"/>
        </w:rPr>
        <w:t>Глава III. ГОСУДАРСТВЕННАЯ РЕГИСТРАЦИЯ ЗАКЛЮЧЕНИЯ БРАКА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24. Основание для государственной регистрации заключения брака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Основанием для государственной регистрации заключения брака является совместное заявление лиц, вступающих в брак.</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25. Место государственной регистрации заключения брака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26. Заявление о заключении брака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Лица, вступающие в брак, подают в письменной форме совместное заявление о заключении брака в орган записи актов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дата и место рождения, возраст на день государственной регистрации заключения брака, гражданство, национальность (указывается по желанию лиц, вступающих в брак), место жительства каждого из лиц, вступающих в брак;</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фамилии, которые избирают лица, вступающие в брак;</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реквизиты документов, удостоверяющих личности вступающих в брак.</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Лица, вступающие в брак, подписывают совместное заявление о заключении брака и указывают дату его составления.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Одновременно с подачей совместного заявления о заключении брака необходимо предъявить:</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документы, удостоверяющие личности вступающих в брак;</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документ, подтверждающий прекращение предыдущего брака, в случае, если лицо (лица) состояло в браке ранее;</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разрешение на вступление в брак до достижения брачного возраста (пункт 2 статьи 13 Семейного кодекса Российской Федерации) в случае, если лицо (лица), вступающее в брак, является несовершеннолетним.</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В случае, если одно из лиц, вступающих в брак, не имеет возможности явиться в орган записи актов гражданского состояния для подачи совместного заявления, предусмотренного пунктом 1 настоящей статьи, волеизъявление лиц, вступающих в брак, может быть оформлено отдельными заявлениями. Подпись заявления лица, не имеющего возможности явиться в орган записи актов гражданского состояния, должна быть нотариально удостоверена.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27. Порядок государственной регистрации заключения брака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Государственная регистрация заключения брака производится при соблюдении условий, предусмотренных пунктом 1 статьи 12, статьями 13 и 156 Семейного кодекса Российской Федерации.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Заключение брака и государственная регистрация заключения брака производятся по истечении месяца со дня подачи совместного заявления о заключении брака в орган записи актов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3. По совместному заявлению лиц, вступающих в брак, срок, установленный пунктом 2 настоящей статьи, может быть изменен руководителем органа записи актов гражданского состояния по основаниям, предусмотренным пунктом 1 статьи 11 Семейного кодекса Российской Федерации.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4. Государственная регистрация заключения брака производится в присутствии лиц, вступающих в брак.</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5. По желанию лиц, вступающих в брак, государственная регистрация заключения брака может производиться в торжественной обстановке.</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8. Государственная регистрация заключения брака не может быть произведена при наличии препятствующих заключению брака обстоятельств, установленных статьей 14 Семейного кодекса Российской Федерации.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28. Порядок записи фамилий супругов при государственной регистрации заключения брака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29. Содержание записи акта о заключении брака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В запись акта о заключении брака вносятся следующие сведения: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(до и после заключения брака), имя, отчество, дата и место рождения, возраст, гражданство, национальность (вносится по желанию лиц, заключивших брак), место жительства каждого из лиц, заключивших брак;</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сведения о документе, подтверждающем прекращение предыдущего брака, в случае, если лицо (лица), заключившее брак, состояло в браке ранее;</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реквизиты документов, удостоверяющих личности заключивших брак;</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дата составления и номер записи акта о заключении брака;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наименование органа записи актов гражданского состояния, которым произведена государственная регистрация заключения брака;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серия и номер выданного свидетельства о браке.</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30. Свидетельство о заключении брака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Свидетельство о заключении брака содержит следующие сведения: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дата заключения брака;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дата составления и номер записи акта о заключении брака;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место государственной регистрации заключения брака (наименование органа записи актов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дата выдачи свидетельства о заключении брака.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pStyle w:val="ConsPlusTitle"/>
        <w:widowControl/>
        <w:jc w:val="center"/>
        <w:outlineLvl w:val="0"/>
        <w:rPr>
          <w:rFonts w:ascii="Times New Roman" w:hAnsi="Times New Roman" w:cs="Times New Roman"/>
          <w:sz w:val="20"/>
          <w:szCs w:val="20"/>
        </w:rPr>
      </w:pPr>
      <w:r w:rsidRPr="00E461FD">
        <w:rPr>
          <w:rFonts w:ascii="Times New Roman" w:hAnsi="Times New Roman" w:cs="Times New Roman"/>
          <w:sz w:val="20"/>
          <w:szCs w:val="20"/>
        </w:rPr>
        <w:t>Глава IV. ГОСУДАРСТВЕННАЯ РЕГИСТРАЦИЯ РАСТОРЖЕНИЯ БРАКА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31. Основания для государственной регистрации расторжения брака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Основанием для государственной регистрации расторжения брака является: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совместное заявление о расторжении брака супругов, не имеющих общих детей, не достигших совершеннолетия;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решение суда о расторжении брака, вступившее в законную силу.</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32. Место государственной регистрации расторжения брака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pStyle w:val="ConsPlusNonformat"/>
        <w:widowControl/>
        <w:pBdr>
          <w:top w:val="single" w:sz="6" w:space="0" w:color="auto"/>
        </w:pBdr>
        <w:rPr>
          <w:rFonts w:ascii="Times New Roman" w:hAnsi="Times New Roman" w:cs="Times New Roman"/>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О расторжении брака в случае уклонения одного из супругов см. Постановление Пленума Верховного Суда РФ от 05.11.1998 N 15.</w:t>
      </w:r>
    </w:p>
    <w:p w:rsidR="002800BF" w:rsidRPr="00E461FD" w:rsidRDefault="002800BF">
      <w:pPr>
        <w:pStyle w:val="ConsPlusNonformat"/>
        <w:widowControl/>
        <w:pBdr>
          <w:top w:val="single" w:sz="6" w:space="0" w:color="auto"/>
        </w:pBdr>
        <w:rPr>
          <w:rFonts w:ascii="Times New Roman" w:hAnsi="Times New Roman" w:cs="Times New Roman"/>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Супруги, желающие расторгнуть брак, подают в письменной форме совместное заявление о расторжении брака в орган записи актов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дата и место рождения, гражданство, национальность (указывается по желанию каждого из супругов), место жительства каждого из супругов;</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реквизиты записи акта о заключении брака;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фамилии, которые избирает каждый из супругов при расторжении брака;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реквизиты документов, удостоверяющих личности супругов.</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Супруги, желающие расторгнуть брак, подписывают совместное заявление и указывают дату его составления.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3. В случае, если один из супругов не имеет возможности явиться в орган записи актов гражданского состояния для подачи заявления, предусмотренного пунктом 2 настоящей статьи, волеизъявление супругов может быть оформлено отдельными заявлениями о расторжении брака. Подпись такого заявления супруга, не имеющего возможности явиться в орган записи актов гражданского состояния, должна быть нотариально удостоверена.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4.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заявления о расторжении брака.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34. Порядок государственной регистрации расторжения брака по заявлению одного из супругов</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Расторжение брака по заявлению одного из супругов производится органом записи актов гражданского состояния в случае, если другой супруг:</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признан судом безвестно отсутствующим;</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признан судом недееспособным;</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осужден за совершение преступления к лишению свободы на срок свыше трех лет.</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Государственная регистрация расторжения брака в случаях, предусмотренных пунктом 1 настоящей статьи, производится по заявлению одного из супругов, желающего расторгнуть брак.</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В заявлении о расторжении брака должны быть указаны следующие сведения: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дата и место рождения, гражданство, национальность (указывается по желанию заявителя), место жительства супруга, желающего расторгнуть брак;</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основание для расторжения брака, указанное в пункте 1 настоящей статьи;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дата и место рождения, гражданство, последнее известное место жительства другого супруга;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реквизиты записи акта о заключении брака;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которую избирает супруг, желающий расторгнуть брак;</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реквизиты документа, удостоверяющего личность супруга, желающего расторгнуть брак;</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Супруг, желающий расторгнуть брак, подписывает заявление и указывает дату его составления.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Одновременно с заявлением о расторжении брака должны быть предъявлены:</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документ, удостоверяющий личность заявителя.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35. Порядок государственной регистрации расторжения брака на основании решения суда о расторжении брака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Государственная регистрация расторжения брака на основании решения суда производится в органах записи актов гражданского состояния по месту государственной регистрации заключения брака на основании выписки из решения суда либо по месту жительства бывших супругов (любого из них)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(в ред. Федерального закона от 29.04.2002 N 44-ФЗ)</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Одновременно с заявлением о государственной регистрации расторжения брака должно быть представлено решение суда о расторжении брака и предъявлены документы, удостоверяющие личности бывших супругов (одного из супругов).</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(абзац введен Федеральным законом от 29.04.2002 N 44-ФЗ)</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36. Сохранение или изменение фамилий супругами после расторжения брака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37. Содержание записи акта о расторжении брака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В запись акта о расторжении брака вносятся следующие сведения: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(до и после расторжения брака), имя, отчество, дата и место рождения, гражданство, национальность (вносится по желанию заявителя), место жительства каждого из лиц, расторгнувших брак;</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сведения о документе, являющемся основанием для государственной регистрации расторжения брака;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дата прекращения брака;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реквизиты документов, удостоверяющих личности расторгнувших брак;</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серия и номер свидетельства о расторжении брака.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Дата прекращения брака в записи акта о расторжении брака указывается в соответствии со статьей 25 и пунктом 3 статьи 169 Семейного кодекса Российской Федерации.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38. Свидетельство о расторжении брака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Свидетельство о расторжении брака содержит следующие сведения: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сведения о документе, являющемся основанием для государственной регистрации расторжения брака;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дата прекращения брака;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дата составления и номер записи акта о расторжении брака;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лица, которому выдается свидетельство о расторжении брака;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дата выдачи свидетельства о расторжении брака.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Свидетельство о расторжении брака выдается органом записи актов гражданского состояния каждому из лиц, расторгнувших брак.</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pStyle w:val="ConsPlusTitle"/>
        <w:widowControl/>
        <w:jc w:val="center"/>
        <w:outlineLvl w:val="0"/>
        <w:rPr>
          <w:rFonts w:ascii="Times New Roman" w:hAnsi="Times New Roman" w:cs="Times New Roman"/>
          <w:sz w:val="20"/>
          <w:szCs w:val="20"/>
        </w:rPr>
      </w:pPr>
      <w:r w:rsidRPr="00E461FD">
        <w:rPr>
          <w:rFonts w:ascii="Times New Roman" w:hAnsi="Times New Roman" w:cs="Times New Roman"/>
          <w:sz w:val="20"/>
          <w:szCs w:val="20"/>
        </w:rPr>
        <w:t>Глава V. ГОСУДАРСТВЕННАЯ РЕГИСТРАЦИЯ</w:t>
      </w:r>
    </w:p>
    <w:p w:rsidR="002800BF" w:rsidRPr="00E461FD" w:rsidRDefault="002800BF">
      <w:pPr>
        <w:pStyle w:val="ConsPlusTitle"/>
        <w:widowControl/>
        <w:jc w:val="center"/>
        <w:rPr>
          <w:rFonts w:ascii="Times New Roman" w:hAnsi="Times New Roman" w:cs="Times New Roman"/>
          <w:sz w:val="20"/>
          <w:szCs w:val="20"/>
        </w:rPr>
      </w:pPr>
      <w:r w:rsidRPr="00E461FD">
        <w:rPr>
          <w:rFonts w:ascii="Times New Roman" w:hAnsi="Times New Roman" w:cs="Times New Roman"/>
          <w:sz w:val="20"/>
          <w:szCs w:val="20"/>
        </w:rPr>
        <w:t>УСЫНОВЛЕНИЯ (УДОЧЕРЕНИЯ)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39. Основание для государственной регистрации усыновления (удочерения)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Основанием для государственной регистрации усыновления или удочерения (далее - усыновление) является решение суда об установлении усыновления ребенка, вступившее в законную силу.</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40. Место государственной регистрации усыновления ребенка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Государственная регистрация усыновления ребенка производится органом записи актов гражданского состояния по месту вынесения решения суда об установлении усыновления ребенка или по месту жительства усыновителей (усыновителя).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41. Заявление о государственной регистрации усыновления ребенка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форме.</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Одновременно с заявлением должно быть представлено решение суда об установлении усыновления ребенка и предъявлены документы, удостоверяющие личности усыновителей (усыновителя).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установлении усыновления ребенка, поступившего в орган записи актов гражданского состояния из суда, вынесшего данное решение, в порядке, установленном статьей 125 Семейного кодекса Российской Федерации.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42. Содержание записи акта об усыновлении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В запись акта об усыновлении вносятся следующие сведения: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дата и место рождения ребенка (до и после усыновления);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гражданство, национальность (при наличии в записи акта о рождении или в свидетельстве о рождении ребенка) родителей (одного из родителей);</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гражданство, национальность (вносится по желанию усыновителя), место жительства усыновителя (усыновителей);</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дата составления, номер записи акта о заключении брака усыновителей и наименование органа записи актов гражданского состояния, которым произведена государственная регистрация заключения брака усыновителей;</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реквизиты решения суда об установлении усыновления ребенка;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серия и номер выданного свидетельства об усыновлении.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В случае, если по решению суда об установлении усыновления ребенка усыновители (усыновитель) записываются его родителями (родителем), такие сведения вносятся в запись акта об усыновлении.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43. Свидетельство об усыновлении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Свидетельство об усыновлении содержит следующие сведения: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дата и место рождения ребенка (до и после усыновления);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гражданство, национальность (если это указано в записи акта об усыновлении) усыновителей (усыновителя);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дата составления и номер записи акта об усыновлении;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место государственной регистрации усыновления (наименование органа записи актов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дата выдачи свидетельства об усыновлении.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44. Изменение записи акта о рождении в связи с усыновлением ребенка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На основании записи акта об усыновлении вносятся соответствующие изменения в запись акта о рождении ребенка в порядке, установленном настоящим Федеральным законом для внесения исправлений и изменений в записи актов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В случае изменения на основании решения суда об установлении усыновления ребенка места рождения ребенка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ребенка, указанному в решении суда. Сведения о составлении новой записи акта о рождении ребенка вносятся в ранее произведенную запись акта о его рождении.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3.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45. Сохранение сведений о родителях (одном из родителей) в записи акта о рождении усыновленного ребенка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В случае, если в решении суда об установлении усыновления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46. Изменение записи акта о рождении в связи с отменой усыновления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47. Обеспечение тайны усыновления органами записи актов гражданского состояния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Тайна усыновления охраняется законом.</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(одним из родителей) усыновленного ребенка.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pStyle w:val="ConsPlusTitle"/>
        <w:widowControl/>
        <w:jc w:val="center"/>
        <w:outlineLvl w:val="0"/>
        <w:rPr>
          <w:rFonts w:ascii="Times New Roman" w:hAnsi="Times New Roman" w:cs="Times New Roman"/>
          <w:sz w:val="20"/>
          <w:szCs w:val="20"/>
        </w:rPr>
      </w:pPr>
      <w:r w:rsidRPr="00E461FD">
        <w:rPr>
          <w:rFonts w:ascii="Times New Roman" w:hAnsi="Times New Roman" w:cs="Times New Roman"/>
          <w:sz w:val="20"/>
          <w:szCs w:val="20"/>
        </w:rPr>
        <w:t>Глава VI. ГОСУДАРСТВЕННАЯ РЕГИСТРАЦИЯ</w:t>
      </w:r>
    </w:p>
    <w:p w:rsidR="002800BF" w:rsidRPr="00E461FD" w:rsidRDefault="002800BF">
      <w:pPr>
        <w:pStyle w:val="ConsPlusTitle"/>
        <w:widowControl/>
        <w:jc w:val="center"/>
        <w:rPr>
          <w:rFonts w:ascii="Times New Roman" w:hAnsi="Times New Roman" w:cs="Times New Roman"/>
          <w:sz w:val="20"/>
          <w:szCs w:val="20"/>
        </w:rPr>
      </w:pPr>
      <w:r w:rsidRPr="00E461FD">
        <w:rPr>
          <w:rFonts w:ascii="Times New Roman" w:hAnsi="Times New Roman" w:cs="Times New Roman"/>
          <w:sz w:val="20"/>
          <w:szCs w:val="20"/>
        </w:rPr>
        <w:t>УСТАНОВЛЕНИЯ ОТЦОВСТВА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48. Основания для государственной регистрации установления отцовства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Основанием для государственной регистрации установления отцовства является: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совместное заявление об установлении отцовства отца и матери ребенка, не состоящих между собой в браке на момент рождения ребенка;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заявление об установлении отцовства отца ребенка, не состоящего в браке с матерью ребенка на момент рождения ребенка, в случаях, предусмотренных пунктом 1 статьи 51 настоящего Федерального закона;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решение суда об установлении отцовства или об установлении факта признания отцовства, вступившее в законную силу.</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49. Место государственной регистрации установления отцовства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статьей 54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 признания отцовства.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Совместное заявление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пол, дата и место рождения ребенка, а также реквизиты записи акта о его рождении (при установлении отцовства после государственной регистрации рождения ребенка);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дата и место рождения, гражданство, национальность (указывается по желанию заявителя), место жительства матери ребенка;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реквизиты записи акта о заключении брака (в случае вступления матери ребенка в брак с его отцом после рождения ребенка);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ребенка после установления отцовства;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реквизиты документов, удостоверяющих личности отца и матери ребенка.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Заявители подписывают совместное заявление об установлении отцовства и указывают дату его составления.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частнопрактикующим врачом.</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5. В случае, если отец или мать ребенка не имеют возможности лично подать заявление, предусмотренное пунктом 1 настоящей статьи, их волеизъявление может быть оформлено отдельными заявлениями об установлении отцовства.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Подпись лица, не имеющего возможности присутствовать при подаче такого заявления, должна быть нотариально удостоверена.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Заявление отца об установлении отцовства подается им в письменной форме в орган записи актов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В таком заявлении должны быть подтверждены признание отцовства лицом, не состоящим в браке с матерью ребенка, и наличие обстоятельств, указанных в пункте 1 настоящей статьи. В заявлении об установлении отцовства также должны быть указаны следующие сведения: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пол, дата и место рождения ребенка, реквизиты записи акта о его рождении;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ребенка после установления отцовства;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реквизиты документа, удостоверяющего личность отца.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Заявитель подписывает заявление об установлении отцовства и указывает дату его составления.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52. Государственная регистрация установления отцовства в отношении лица, достигшего совершеннолетия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статьями 50 и 51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53. Отказ в государственной регистрации установления отцовства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пунктом 3 статьи 17 настоящего Федерального закона.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54. Государственная регистрация установления отцовства на основании решения суда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заявлению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Лица, указанные в пункте 1 настоящей статьи, могут в письменной форме уполномочить других лиц сделать заявление о государственной регистрации установления отцовства.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55. Содержание записи акта об установлении отцовства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В запись акта об установлении отцовства вносятся следующие сведения: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(до установления отцовства), пол, дата и место рождения ребенка;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ребенка после установления отцовства;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дата и место рождения, гражданство, национальность (вносится по желанию заявителя) матери ребенка;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сведения о документе, являющемся основанием для установления отцовства;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место жительства заявителя (заявителей);</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серия и номер выданного свидетельства об установлении отцовства.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56. Свидетельство об установлении отцовства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Свидетельство об установлении отцовства содержит следующие сведения: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(до и после установления отцовства), дата и место рождения ребенка;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дата составления и номер записи акта об установлении отцовства;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дата выдачи свидетельства об установлении отцовства.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57. Внесение изменений в запись акта о рождении ребенка в связи с установлением отцовства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порядке, предусмотренном настоящим Федеральным законом для внесения исправлений и изменений в записи актов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Орган записи актов гражданского состояния обязан сообщить о внесении исправлений и изменений в запись акта о рождении ребенка в связи с установлением отцовства органу социальной защиты населения по месту жительства матери ребенка в трехдневный срок со дня государственной регистрации установления отцовства.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pStyle w:val="ConsPlusTitle"/>
        <w:widowControl/>
        <w:jc w:val="center"/>
        <w:outlineLvl w:val="0"/>
        <w:rPr>
          <w:rFonts w:ascii="Times New Roman" w:hAnsi="Times New Roman" w:cs="Times New Roman"/>
          <w:sz w:val="20"/>
          <w:szCs w:val="20"/>
        </w:rPr>
      </w:pPr>
      <w:r w:rsidRPr="00E461FD">
        <w:rPr>
          <w:rFonts w:ascii="Times New Roman" w:hAnsi="Times New Roman" w:cs="Times New Roman"/>
          <w:sz w:val="20"/>
          <w:szCs w:val="20"/>
        </w:rPr>
        <w:t>Глава VII. ГОСУДАРСТВЕННАЯ РЕГИСТРАЦИЯ</w:t>
      </w:r>
    </w:p>
    <w:p w:rsidR="002800BF" w:rsidRPr="00E461FD" w:rsidRDefault="002800BF">
      <w:pPr>
        <w:pStyle w:val="ConsPlusTitle"/>
        <w:widowControl/>
        <w:jc w:val="center"/>
        <w:rPr>
          <w:rFonts w:ascii="Times New Roman" w:hAnsi="Times New Roman" w:cs="Times New Roman"/>
          <w:sz w:val="20"/>
          <w:szCs w:val="20"/>
        </w:rPr>
      </w:pPr>
      <w:r w:rsidRPr="00E461FD">
        <w:rPr>
          <w:rFonts w:ascii="Times New Roman" w:hAnsi="Times New Roman" w:cs="Times New Roman"/>
          <w:sz w:val="20"/>
          <w:szCs w:val="20"/>
        </w:rPr>
        <w:t>ПЕРЕМЕНЫ ИМЕНИ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58. Перемена имени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Лицо, достигшее возраста четырнадцати лет, вправе переменить свое имя, включающее в себя фамилию, собственно имя и (или) отчество.</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4. 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статьей 59 Семейного кодекса Российской Федерации.</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(п. 4 в ред. Федерального закона от 29.04.2002 N 44-ФЗ)</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5. Перемена имени подлежит государственной регистрации в органах записи актов гражданского состояния.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59. Заявление о перемене имени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Заявление о перемене имени в письменной форме подается в орган записи актов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В таком заявлении должны быть указаны следующие сведения: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дата рождения каждого из детей заявителя, не достигших совершеннолетия;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реквизиты записей актов гражданского состояния, составленных ранее в отношении заявителя и в отношении каждого из его детей, не достигших совершеннолетия;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собственно имя и (или) отчество, избранные лицом, желающим переменить имя;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причины перемены фамилии, собственно имени и (или) отчества.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Лицо, желающее переменить имя, подписывает заявление о перемене имени и указывает дату его составления.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Одновременно с подачей такого заявления должны быть представлены следующие документы:</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свидетельство о рождении лица, желающего переменить имя;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свидетельство о заключении брака в случае, если заявитель состоит в браке;</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свидетельство о расторжении брака в случае, если заявитель ходатайствует о присвоении ему добрачной фамилии в связи с расторжением брака;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свидетельство о рождении каждого из детей заявителя, не достигших совершеннолетия.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60. Порядок государственной регистрации перемены имени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Государственная регистрация перемены имени производится на основании заявления о перемене имени.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Заявление о перемене имени должно быть рассмотрено органом записи актов гражданского состояния в месячный срок со дня подачи заявления.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3. При получении заявления о перемене имени орган записи актов гражданского состояния запрашивает копии записей актов гражданского состояния, в которые необходимо внести изменения в связи с переменой имени, от органов записи актов гражданского состояния по месту их хранения.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настоящим Федеральным законом для восстановления записей актов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настоящим Федеральным законом для внесения исправлений и изменений в записи актов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В случае необходимости восстановления или изменения записи акта гражданского состояния срок, установленный пунктом 2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6. Орган записи актов гражданского состояния обязан сообщить о государственной регистрации перемены имени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жительства заявителя в семидневный срок со дня государственной регистрации перемены имени.</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(в ред. Федерального закона от 18.07.2006 N 121-ФЗ)</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61. Содержание записи акта о перемене имени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В запись акта о перемене имени вносятся следующие сведения: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собственно имя, отчество лица после перемены имени;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дата и номер записи акта о рождении и наименование органа записи актов гражданского состояния, которым произведена государственная регистрация рождения;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серия и номер выданного свидетельства о перемене имени.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62. Свидетельство о перемене имени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Свидетельство о перемене имени содержит следующие сведения: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дата составления и номер записи акта о перемене имени;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дата выдачи свидетельства о перемене имени.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63. Изменения записей актов гражданского состояния в связи с переменой имени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При перемене имени родителями изменяются сведения о родителях в записи акта о рождении ребенка, не достигшего совершеннолетия.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В записи акта о рождении ребенка, достигшего совершеннолетия, сведения о его родителях изменяются по заявлению данного лица в порядке, установленном настоящим Федеральным законом для внесения исправлений и изменений в записи актов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pStyle w:val="ConsPlusTitle"/>
        <w:widowControl/>
        <w:jc w:val="center"/>
        <w:outlineLvl w:val="0"/>
        <w:rPr>
          <w:rFonts w:ascii="Times New Roman" w:hAnsi="Times New Roman" w:cs="Times New Roman"/>
          <w:sz w:val="20"/>
          <w:szCs w:val="20"/>
        </w:rPr>
      </w:pPr>
      <w:r w:rsidRPr="00E461FD">
        <w:rPr>
          <w:rFonts w:ascii="Times New Roman" w:hAnsi="Times New Roman" w:cs="Times New Roman"/>
          <w:sz w:val="20"/>
          <w:szCs w:val="20"/>
        </w:rPr>
        <w:t>Глава VIII. ГОСУДАРСТВЕННАЯ РЕГИСТРАЦИЯ СМЕРТИ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64. Основания для государственной регистрации смерти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Основанием для государственной регистрации смерти является: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документ установленной формы о смерти, выданный медицинской организацией или частнопрактикующим врачом;</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решение суда об установлении факта смерти или об объявлении лица умершим, вступившее в законную силу;</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65. Место государственной регистрации смерти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или по месту нахождения организации, выдавшей документ о смерти.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В случае,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3. В случае,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66. Заявление о смерти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Заявить о смерти устно или в письменной форме в орган записи актов гражданского состояния обязаны:</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медицинская организация или учреждение социальной защиты населения в случае, если смерть наступила в период пребывания лица в данных организации или учреждении;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учреждение, исполняющее наказание, в случае, если смерть осужденного наступила в период отбывания им наказания в местах лишения свободы;</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командир воинской части в случае, если смерть наступила в период прохождения лицом военной службы.</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Заявление о смерти должно быть сделано не позднее чем через три дня со дня наступления смерти или со дня обнаружения тела умершего.</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67. Содержание записи акта о смерти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В запись акта о смерти вносятся следующие сведения: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и место смерти умершего;</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(в ред. Федерального закона от 25.10.2001 N 138-ФЗ)</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причина смерти (на основании документа, подтверждающего факт смерти);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реквизиты документа, подтверждающего факт смерти;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место жительства заявителя либо наименование и юридический адрес органа, организации или учреждения, сделавших заявление о смерти;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серия и номер выданного свидетельства о смерти;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место жительства лица, которому выдано свидетельство о смерти.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68. Свидетельство о смерти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Свидетельство о смерти содержит следующие сведения: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дата и место рождения, гражданство, дата и место смерти умершего;</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дата составления и номер записи акта о смерти;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место государственной регистрации смерти (наименование органа записи актов гражданского состояния, которым произведена государственная регистрация смерти);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дата выдачи свидетельства о смерти.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pStyle w:val="ConsPlusTitle"/>
        <w:widowControl/>
        <w:jc w:val="center"/>
        <w:outlineLvl w:val="0"/>
        <w:rPr>
          <w:rFonts w:ascii="Times New Roman" w:hAnsi="Times New Roman" w:cs="Times New Roman"/>
          <w:sz w:val="20"/>
          <w:szCs w:val="20"/>
        </w:rPr>
      </w:pPr>
      <w:r w:rsidRPr="00E461FD">
        <w:rPr>
          <w:rFonts w:ascii="Times New Roman" w:hAnsi="Times New Roman" w:cs="Times New Roman"/>
          <w:sz w:val="20"/>
          <w:szCs w:val="20"/>
        </w:rPr>
        <w:t>Глава IX. ВНЕСЕНИЕ ИСПРАВЛЕНИЙ И ИЗМЕНЕНИЙ В ЗАПИСИ</w:t>
      </w:r>
    </w:p>
    <w:p w:rsidR="002800BF" w:rsidRPr="00E461FD" w:rsidRDefault="002800BF">
      <w:pPr>
        <w:pStyle w:val="ConsPlusTitle"/>
        <w:widowControl/>
        <w:jc w:val="center"/>
        <w:rPr>
          <w:rFonts w:ascii="Times New Roman" w:hAnsi="Times New Roman" w:cs="Times New Roman"/>
          <w:sz w:val="20"/>
          <w:szCs w:val="20"/>
        </w:rPr>
      </w:pPr>
      <w:r w:rsidRPr="00E461FD">
        <w:rPr>
          <w:rFonts w:ascii="Times New Roman" w:hAnsi="Times New Roman" w:cs="Times New Roman"/>
          <w:sz w:val="20"/>
          <w:szCs w:val="20"/>
        </w:rPr>
        <w:t>АКТОВ ГРАЖДАНСКОГО СОСТОЯНИЯ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69. Основания для внесения исправлений и изменений в записи актов гражданского состояния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пунктом 2 настоящей статьи, и при отсутствии спора между заинтересованными лицами.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Основанием для внесения исправлений и изменений в записи актов гражданского состояния является: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запись акта об усыновлении;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запись акта об установлении отцовства;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запись акта о перемене имени;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решение суда;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решение органа опеки и попечительства об изменении фамилии и (или) собственно имени ребенка;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документ установленной формы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статьей 70 настоящего Федерального закона.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70. Заключение органа записи актов гражданского состояния о внесении исправления или изменения в запись акта гражданского состояния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в записи акта гражданского состояния указаны неправильные или неполные сведения, а также допущены орфографические ошибки;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запись акта гражданского состояния произведена без учета правил, установленных законами субъектов Российской Федерации;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представлен документ установленной формы об изменении пола, выданный медицинской организацией.</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71. Заявление о внесении исправления или изменения в запись акта гражданского состояния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Заявление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исправлению или изменению.</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В заявлении о внесении исправления или изменения в запись акта гражданского состояния должны быть указаны следующие сведения: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фамилия, имя, отчество, дата и место рождения, место жительства заявителя;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реквизиты записи акта гражданского состояния, в которую заявитель просит внести исправление или изменение.</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Заявителем также должен быть предъявлен документ, удостоверяющий его личность.</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72. Порядок рассмотрения заявления о внесении исправления или изменения в запись акта гражданского состояния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записи актов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актов, подтверждающих наличие оснований для внесения исправления или изменения, в органе записи актов гражданского состояния по месту их хранения.</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(в ред. Федерального закона от 29.04.2002 N 44-ФЗ)</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3. При наличии заявления о внесении исправления или изменения в запись акта гражданского состояния, указанных в пункте 2 статьи 71 настоящего Федерального закона, 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заключения органа записи актов гражданского состояния в случаях, предусмотренных статьей 70 настоящего Федерального закона.</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форме. Документы, представленные при подаче заявления, подлежат возврату.</w:t>
      </w:r>
    </w:p>
    <w:p w:rsidR="002800BF" w:rsidRPr="00E461FD" w:rsidRDefault="002800BF">
      <w:pPr>
        <w:pStyle w:val="ConsPlusNonformat"/>
        <w:widowControl/>
        <w:pBdr>
          <w:top w:val="single" w:sz="6" w:space="0" w:color="auto"/>
        </w:pBdr>
        <w:rPr>
          <w:rFonts w:ascii="Times New Roman" w:hAnsi="Times New Roman" w:cs="Times New Roman"/>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КонсультантПлюс: примечание.</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Отказ органов местного самоуправления, наделенных полномочиями на государственную регистрацию актов гражданского состояния, во внесении исправления или изменения в произведенные записи, может быть обжалованы в порядке главы 36 ГПК РФ (Постановление Пленума Верховного Суда РФ от 10.02.2009 N 2).</w:t>
      </w:r>
    </w:p>
    <w:p w:rsidR="002800BF" w:rsidRPr="00E461FD" w:rsidRDefault="002800BF">
      <w:pPr>
        <w:pStyle w:val="ConsPlusNonformat"/>
        <w:widowControl/>
        <w:pBdr>
          <w:top w:val="single" w:sz="6" w:space="0" w:color="auto"/>
        </w:pBdr>
        <w:rPr>
          <w:rFonts w:ascii="Times New Roman" w:hAnsi="Times New Roman" w:cs="Times New Roman"/>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73. Порядок внесения исправления или изменения в запись акта гражданского состояния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подлежащей исправлению или изменению.</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Руководитель органа записи актов гражданского состояния обязан сообщить об исправлении или изменении, внесенных в запись акта гражданского состояния, в орган записи актов гражданского состояния по месту хранения второго экземпляра соответствующей записи акта гражданского состояния и одновременно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жительства заявителя в трехдневный срок со дня внесения такого исправления или изменения.</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(в ред. Федерального закона от 18.07.2006 N 121-ФЗ)</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pStyle w:val="ConsPlusTitle"/>
        <w:widowControl/>
        <w:jc w:val="center"/>
        <w:outlineLvl w:val="0"/>
        <w:rPr>
          <w:rFonts w:ascii="Times New Roman" w:hAnsi="Times New Roman" w:cs="Times New Roman"/>
          <w:sz w:val="20"/>
          <w:szCs w:val="20"/>
        </w:rPr>
      </w:pPr>
      <w:r w:rsidRPr="00E461FD">
        <w:rPr>
          <w:rFonts w:ascii="Times New Roman" w:hAnsi="Times New Roman" w:cs="Times New Roman"/>
          <w:sz w:val="20"/>
          <w:szCs w:val="20"/>
        </w:rPr>
        <w:t>Глава X. ВОССТАНОВЛЕНИЕ И АННУЛИРОВАНИЕ</w:t>
      </w:r>
    </w:p>
    <w:p w:rsidR="002800BF" w:rsidRPr="00E461FD" w:rsidRDefault="002800BF">
      <w:pPr>
        <w:pStyle w:val="ConsPlusTitle"/>
        <w:widowControl/>
        <w:jc w:val="center"/>
        <w:rPr>
          <w:rFonts w:ascii="Times New Roman" w:hAnsi="Times New Roman" w:cs="Times New Roman"/>
          <w:sz w:val="20"/>
          <w:szCs w:val="20"/>
        </w:rPr>
      </w:pPr>
      <w:r w:rsidRPr="00E461FD">
        <w:rPr>
          <w:rFonts w:ascii="Times New Roman" w:hAnsi="Times New Roman" w:cs="Times New Roman"/>
          <w:sz w:val="20"/>
          <w:szCs w:val="20"/>
        </w:rPr>
        <w:t>ЗАПИСЕЙ АКТОВ ГРАЖДАНСКОГО СОСТОЯНИЯ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74. Восстановление записей актов гражданского состояния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(абзац введен Федеральным законом от 29.04.2002 N 44-ФЗ)</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об отсутствии первичной или восстановленной записи акта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75. Аннулирование записей актов гражданского состояния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pStyle w:val="ConsPlusTitle"/>
        <w:widowControl/>
        <w:jc w:val="center"/>
        <w:outlineLvl w:val="0"/>
        <w:rPr>
          <w:rFonts w:ascii="Times New Roman" w:hAnsi="Times New Roman" w:cs="Times New Roman"/>
          <w:sz w:val="20"/>
          <w:szCs w:val="20"/>
        </w:rPr>
      </w:pPr>
      <w:r w:rsidRPr="00E461FD">
        <w:rPr>
          <w:rFonts w:ascii="Times New Roman" w:hAnsi="Times New Roman" w:cs="Times New Roman"/>
          <w:sz w:val="20"/>
          <w:szCs w:val="20"/>
        </w:rPr>
        <w:t>Глава XI. ПОРЯДОК И СРОКИ ХРАНЕНИЯ КНИГ</w:t>
      </w:r>
    </w:p>
    <w:p w:rsidR="002800BF" w:rsidRPr="00E461FD" w:rsidRDefault="002800BF">
      <w:pPr>
        <w:pStyle w:val="ConsPlusTitle"/>
        <w:widowControl/>
        <w:jc w:val="center"/>
        <w:rPr>
          <w:rFonts w:ascii="Times New Roman" w:hAnsi="Times New Roman" w:cs="Times New Roman"/>
          <w:sz w:val="20"/>
          <w:szCs w:val="20"/>
        </w:rPr>
      </w:pPr>
      <w:r w:rsidRPr="00E461FD">
        <w:rPr>
          <w:rFonts w:ascii="Times New Roman" w:hAnsi="Times New Roman" w:cs="Times New Roman"/>
          <w:sz w:val="20"/>
          <w:szCs w:val="20"/>
        </w:rPr>
        <w:t>ГОСУДАРСТВЕННОЙ РЕГИСТРАЦИИ АКТОВ ГРАЖДАНСКОГО</w:t>
      </w:r>
    </w:p>
    <w:p w:rsidR="002800BF" w:rsidRPr="00E461FD" w:rsidRDefault="002800BF">
      <w:pPr>
        <w:pStyle w:val="ConsPlusTitle"/>
        <w:widowControl/>
        <w:jc w:val="center"/>
        <w:rPr>
          <w:rFonts w:ascii="Times New Roman" w:hAnsi="Times New Roman" w:cs="Times New Roman"/>
          <w:sz w:val="20"/>
          <w:szCs w:val="20"/>
        </w:rPr>
      </w:pPr>
      <w:r w:rsidRPr="00E461FD">
        <w:rPr>
          <w:rFonts w:ascii="Times New Roman" w:hAnsi="Times New Roman" w:cs="Times New Roman"/>
          <w:sz w:val="20"/>
          <w:szCs w:val="20"/>
        </w:rPr>
        <w:t>СОСТОЯНИЯ (АКТОВЫХ КНИГ)</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76. Место хранения книг государственной регистрации актов гражданского состояния (актовых книг)</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Книги государственной регистрации актов гражданского состояния (актовые книги), собранные из первых экземпляров записей актов гражданского состояния,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Книги государственной регистрации актов гражданского состояния (актовые книги), собранные из вторых экземпляров записей актов гражданского состояния, прошитые, пронумерованные и скрепленные печатью, а также метрические книги, составленные до образования или восстановления органов записи актов гражданского состояния, хранятся в органе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данные записи актов гражданского состояния были составлены.</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3. Первые и вторые экземпляры записей актов гражданского состояния, которые составлены консульскими учреждениями Российской Федерации за пределами территории Российской Федерации, по истечении календарного года вместе с документами, послужившими основаниями для государственной регистрации данных актов, передаются на хранение в органы записи актов гражданского состояния на территории Российской Федерации в порядке, установленном Правительством Российской Федерации.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77. Сроки хранения книг государственной регистрации актов гражданского состояния (актовых книг)</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(в ред. Федерального закона от 29.04.2002 N 44-ФЗ)</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По истечении ста лет органы записи актов гражданского состояния передают в государственные архивы собранные из первых экземпляров записей актов гражданского состояния актовые книги и метрические книги в порядке, установленном уполномоченным Правительством Российской Федерации федеральным органом исполнительной власти. Актовые книги, собранные из вторых экземпляров записей актов гражданского состояния, подлежат уничтожению.</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(в ред. Федеральных законов от 29.04.2002 N 44-ФЗ, от 23.07.2008 N 160-ФЗ)</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pStyle w:val="ConsPlusTitle"/>
        <w:widowControl/>
        <w:jc w:val="center"/>
        <w:outlineLvl w:val="0"/>
        <w:rPr>
          <w:rFonts w:ascii="Times New Roman" w:hAnsi="Times New Roman" w:cs="Times New Roman"/>
          <w:sz w:val="20"/>
          <w:szCs w:val="20"/>
        </w:rPr>
      </w:pPr>
      <w:r w:rsidRPr="00E461FD">
        <w:rPr>
          <w:rFonts w:ascii="Times New Roman" w:hAnsi="Times New Roman" w:cs="Times New Roman"/>
          <w:sz w:val="20"/>
          <w:szCs w:val="20"/>
        </w:rPr>
        <w:t>Глава XII. ЗАКЛЮЧИТЕЛЬНЫЕ ПОЛОЖЕНИЯ</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78. Ответственность работников органов записи актов гражданского состояния, граждан Российской Федерации, иностранных граждан и лиц без гражданства за нарушение настоящего Федерального закона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Работники органов записи актов гражданского состояния,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79. Порядок введения в действие настоящего Федерального закона</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1. Настоящий Федеральный закон вступает в силу со дня его официального опубликования.</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статьей 4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2800BF" w:rsidRPr="00E461FD" w:rsidRDefault="002800BF">
      <w:pPr>
        <w:autoSpaceDE w:val="0"/>
        <w:autoSpaceDN w:val="0"/>
        <w:adjustRightInd w:val="0"/>
        <w:spacing w:after="0" w:line="240" w:lineRule="auto"/>
        <w:jc w:val="both"/>
        <w:rPr>
          <w:rFonts w:ascii="Times New Roman" w:hAnsi="Times New Roman"/>
          <w:sz w:val="20"/>
          <w:szCs w:val="20"/>
        </w:rPr>
      </w:pPr>
      <w:r w:rsidRPr="00E461FD">
        <w:rPr>
          <w:rFonts w:ascii="Times New Roman" w:hAnsi="Times New Roman"/>
          <w:sz w:val="20"/>
          <w:szCs w:val="20"/>
        </w:rPr>
        <w:t>(п. 2 введен Федеральным законом от 07.07.2003 N 120-ФЗ)</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3. Со дня вступления в силу настоящего Федерального закона признать:</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утратившими силу раздел IV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не действующим на территории Российской Федерации Закон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outlineLvl w:val="1"/>
        <w:rPr>
          <w:rFonts w:ascii="Times New Roman" w:hAnsi="Times New Roman"/>
          <w:sz w:val="20"/>
          <w:szCs w:val="20"/>
        </w:rPr>
      </w:pPr>
      <w:r w:rsidRPr="00E461FD">
        <w:rPr>
          <w:rFonts w:ascii="Times New Roman" w:hAnsi="Times New Roman"/>
          <w:sz w:val="20"/>
          <w:szCs w:val="20"/>
        </w:rPr>
        <w:t>Статья 80. Приведение нормативных правовых актов в соответствие с настоящим Федеральным законом</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ind w:firstLine="540"/>
        <w:jc w:val="both"/>
        <w:rPr>
          <w:rFonts w:ascii="Times New Roman" w:hAnsi="Times New Roman"/>
          <w:sz w:val="20"/>
          <w:szCs w:val="20"/>
        </w:rPr>
      </w:pPr>
      <w:r w:rsidRPr="00E461FD">
        <w:rPr>
          <w:rFonts w:ascii="Times New Roman" w:hAnsi="Times New Roman"/>
          <w:sz w:val="20"/>
          <w:szCs w:val="20"/>
        </w:rP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jc w:val="right"/>
        <w:rPr>
          <w:rFonts w:ascii="Times New Roman" w:hAnsi="Times New Roman"/>
          <w:sz w:val="20"/>
          <w:szCs w:val="20"/>
        </w:rPr>
      </w:pPr>
      <w:r w:rsidRPr="00E461FD">
        <w:rPr>
          <w:rFonts w:ascii="Times New Roman" w:hAnsi="Times New Roman"/>
          <w:sz w:val="20"/>
          <w:szCs w:val="20"/>
        </w:rPr>
        <w:t>Президент</w:t>
      </w:r>
    </w:p>
    <w:p w:rsidR="002800BF" w:rsidRPr="00E461FD" w:rsidRDefault="002800BF">
      <w:pPr>
        <w:autoSpaceDE w:val="0"/>
        <w:autoSpaceDN w:val="0"/>
        <w:adjustRightInd w:val="0"/>
        <w:spacing w:after="0" w:line="240" w:lineRule="auto"/>
        <w:jc w:val="right"/>
        <w:rPr>
          <w:rFonts w:ascii="Times New Roman" w:hAnsi="Times New Roman"/>
          <w:sz w:val="20"/>
          <w:szCs w:val="20"/>
        </w:rPr>
      </w:pPr>
      <w:r w:rsidRPr="00E461FD">
        <w:rPr>
          <w:rFonts w:ascii="Times New Roman" w:hAnsi="Times New Roman"/>
          <w:sz w:val="20"/>
          <w:szCs w:val="20"/>
        </w:rPr>
        <w:t>Российской Федерации</w:t>
      </w:r>
    </w:p>
    <w:p w:rsidR="002800BF" w:rsidRPr="00E461FD" w:rsidRDefault="002800BF">
      <w:pPr>
        <w:autoSpaceDE w:val="0"/>
        <w:autoSpaceDN w:val="0"/>
        <w:adjustRightInd w:val="0"/>
        <w:spacing w:after="0" w:line="240" w:lineRule="auto"/>
        <w:jc w:val="right"/>
        <w:rPr>
          <w:rFonts w:ascii="Times New Roman" w:hAnsi="Times New Roman"/>
          <w:sz w:val="20"/>
          <w:szCs w:val="20"/>
        </w:rPr>
      </w:pPr>
      <w:r w:rsidRPr="00E461FD">
        <w:rPr>
          <w:rFonts w:ascii="Times New Roman" w:hAnsi="Times New Roman"/>
          <w:sz w:val="20"/>
          <w:szCs w:val="20"/>
        </w:rPr>
        <w:t>Б.ЕЛЬЦИН</w:t>
      </w:r>
    </w:p>
    <w:p w:rsidR="002800BF" w:rsidRPr="00E461FD" w:rsidRDefault="002800BF">
      <w:pPr>
        <w:autoSpaceDE w:val="0"/>
        <w:autoSpaceDN w:val="0"/>
        <w:adjustRightInd w:val="0"/>
        <w:spacing w:after="0" w:line="240" w:lineRule="auto"/>
        <w:rPr>
          <w:rFonts w:ascii="Times New Roman" w:hAnsi="Times New Roman"/>
          <w:sz w:val="20"/>
          <w:szCs w:val="20"/>
        </w:rPr>
      </w:pPr>
      <w:r w:rsidRPr="00E461FD">
        <w:rPr>
          <w:rFonts w:ascii="Times New Roman" w:hAnsi="Times New Roman"/>
          <w:sz w:val="20"/>
          <w:szCs w:val="20"/>
        </w:rPr>
        <w:t>Москва, Кремль</w:t>
      </w:r>
    </w:p>
    <w:p w:rsidR="002800BF" w:rsidRPr="00E461FD" w:rsidRDefault="002800BF">
      <w:pPr>
        <w:autoSpaceDE w:val="0"/>
        <w:autoSpaceDN w:val="0"/>
        <w:adjustRightInd w:val="0"/>
        <w:spacing w:after="0" w:line="240" w:lineRule="auto"/>
        <w:rPr>
          <w:rFonts w:ascii="Times New Roman" w:hAnsi="Times New Roman"/>
          <w:sz w:val="20"/>
          <w:szCs w:val="20"/>
        </w:rPr>
      </w:pPr>
      <w:r w:rsidRPr="00E461FD">
        <w:rPr>
          <w:rFonts w:ascii="Times New Roman" w:hAnsi="Times New Roman"/>
          <w:sz w:val="20"/>
          <w:szCs w:val="20"/>
        </w:rPr>
        <w:t>15 ноября 1997 года</w:t>
      </w:r>
    </w:p>
    <w:p w:rsidR="002800BF" w:rsidRPr="00E461FD" w:rsidRDefault="002800BF">
      <w:pPr>
        <w:autoSpaceDE w:val="0"/>
        <w:autoSpaceDN w:val="0"/>
        <w:adjustRightInd w:val="0"/>
        <w:spacing w:after="0" w:line="240" w:lineRule="auto"/>
        <w:rPr>
          <w:rFonts w:ascii="Times New Roman" w:hAnsi="Times New Roman"/>
          <w:sz w:val="20"/>
          <w:szCs w:val="20"/>
        </w:rPr>
      </w:pPr>
      <w:r w:rsidRPr="00E461FD">
        <w:rPr>
          <w:rFonts w:ascii="Times New Roman" w:hAnsi="Times New Roman"/>
          <w:sz w:val="20"/>
          <w:szCs w:val="20"/>
        </w:rPr>
        <w:t>N 143-ФЗ</w:t>
      </w: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autoSpaceDE w:val="0"/>
        <w:autoSpaceDN w:val="0"/>
        <w:adjustRightInd w:val="0"/>
        <w:spacing w:after="0" w:line="240" w:lineRule="auto"/>
        <w:rPr>
          <w:rFonts w:ascii="Times New Roman" w:hAnsi="Times New Roman"/>
          <w:sz w:val="20"/>
          <w:szCs w:val="20"/>
        </w:rPr>
      </w:pPr>
    </w:p>
    <w:p w:rsidR="002800BF" w:rsidRPr="00E461FD" w:rsidRDefault="002800BF">
      <w:pPr>
        <w:pStyle w:val="ConsPlusNonformat"/>
        <w:widowControl/>
        <w:pBdr>
          <w:top w:val="single" w:sz="6" w:space="0" w:color="auto"/>
        </w:pBdr>
        <w:rPr>
          <w:rFonts w:ascii="Times New Roman" w:hAnsi="Times New Roman" w:cs="Times New Roman"/>
        </w:rPr>
      </w:pPr>
    </w:p>
    <w:p w:rsidR="002800BF" w:rsidRPr="00E461FD" w:rsidRDefault="002800BF">
      <w:pPr>
        <w:rPr>
          <w:rFonts w:ascii="Times New Roman" w:hAnsi="Times New Roman"/>
          <w:sz w:val="20"/>
          <w:szCs w:val="20"/>
        </w:rPr>
      </w:pPr>
    </w:p>
    <w:sectPr w:rsidR="002800BF" w:rsidRPr="00E461FD" w:rsidSect="00E461FD">
      <w:footerReference w:type="even" r:id="rId6"/>
      <w:footerReference w:type="default" r:id="rId7"/>
      <w:pgSz w:w="11906" w:h="16838"/>
      <w:pgMar w:top="720" w:right="567" w:bottom="624" w:left="1418" w:header="709" w:footer="33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0BF" w:rsidRDefault="002800BF">
      <w:r>
        <w:separator/>
      </w:r>
    </w:p>
  </w:endnote>
  <w:endnote w:type="continuationSeparator" w:id="1">
    <w:p w:rsidR="002800BF" w:rsidRDefault="002800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0BF" w:rsidRDefault="002800BF" w:rsidP="00F21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00BF" w:rsidRDefault="002800BF" w:rsidP="00E461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0BF" w:rsidRDefault="002800BF" w:rsidP="00F21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800BF" w:rsidRDefault="002800BF" w:rsidP="00E461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0BF" w:rsidRDefault="002800BF">
      <w:r>
        <w:separator/>
      </w:r>
    </w:p>
  </w:footnote>
  <w:footnote w:type="continuationSeparator" w:id="1">
    <w:p w:rsidR="002800BF" w:rsidRDefault="002800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D97"/>
    <w:rsid w:val="002800BF"/>
    <w:rsid w:val="0034284D"/>
    <w:rsid w:val="004B1806"/>
    <w:rsid w:val="008121FC"/>
    <w:rsid w:val="00C05D97"/>
    <w:rsid w:val="00DB0C97"/>
    <w:rsid w:val="00E461FD"/>
    <w:rsid w:val="00F21D4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4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C05D9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05D97"/>
    <w:pPr>
      <w:widowControl w:val="0"/>
      <w:autoSpaceDE w:val="0"/>
      <w:autoSpaceDN w:val="0"/>
      <w:adjustRightInd w:val="0"/>
    </w:pPr>
    <w:rPr>
      <w:rFonts w:eastAsia="Times New Roman" w:cs="Calibri"/>
      <w:b/>
      <w:bCs/>
    </w:rPr>
  </w:style>
  <w:style w:type="paragraph" w:styleId="Footer">
    <w:name w:val="footer"/>
    <w:basedOn w:val="Normal"/>
    <w:link w:val="FooterChar"/>
    <w:uiPriority w:val="99"/>
    <w:rsid w:val="00E461FD"/>
    <w:pPr>
      <w:tabs>
        <w:tab w:val="center" w:pos="4677"/>
        <w:tab w:val="right" w:pos="9355"/>
      </w:tabs>
    </w:pPr>
  </w:style>
  <w:style w:type="character" w:customStyle="1" w:styleId="FooterChar">
    <w:name w:val="Footer Char"/>
    <w:basedOn w:val="DefaultParagraphFont"/>
    <w:link w:val="Footer"/>
    <w:uiPriority w:val="99"/>
    <w:semiHidden/>
    <w:rsid w:val="004D6481"/>
    <w:rPr>
      <w:lang w:eastAsia="en-US"/>
    </w:rPr>
  </w:style>
  <w:style w:type="character" w:styleId="PageNumber">
    <w:name w:val="page number"/>
    <w:basedOn w:val="DefaultParagraphFont"/>
    <w:uiPriority w:val="99"/>
    <w:rsid w:val="00E461FD"/>
    <w:rPr>
      <w:rFonts w:cs="Times New Roman"/>
    </w:rPr>
  </w:style>
  <w:style w:type="paragraph" w:styleId="Header">
    <w:name w:val="header"/>
    <w:basedOn w:val="Normal"/>
    <w:link w:val="HeaderChar"/>
    <w:uiPriority w:val="99"/>
    <w:rsid w:val="00E461FD"/>
    <w:pPr>
      <w:tabs>
        <w:tab w:val="center" w:pos="4677"/>
        <w:tab w:val="right" w:pos="9355"/>
      </w:tabs>
    </w:pPr>
  </w:style>
  <w:style w:type="character" w:customStyle="1" w:styleId="HeaderChar">
    <w:name w:val="Header Char"/>
    <w:basedOn w:val="DefaultParagraphFont"/>
    <w:link w:val="Header"/>
    <w:uiPriority w:val="99"/>
    <w:semiHidden/>
    <w:rsid w:val="004D6481"/>
    <w:rPr>
      <w:lang w:eastAsia="en-US"/>
    </w:rPr>
  </w:style>
  <w:style w:type="paragraph" w:styleId="BalloonText">
    <w:name w:val="Balloon Text"/>
    <w:basedOn w:val="Normal"/>
    <w:link w:val="BalloonTextChar"/>
    <w:uiPriority w:val="99"/>
    <w:semiHidden/>
    <w:rsid w:val="00E461FD"/>
    <w:rPr>
      <w:rFonts w:ascii="Tahoma" w:hAnsi="Tahoma" w:cs="Tahoma"/>
      <w:sz w:val="16"/>
      <w:szCs w:val="16"/>
    </w:rPr>
  </w:style>
  <w:style w:type="character" w:customStyle="1" w:styleId="BalloonTextChar">
    <w:name w:val="Balloon Text Char"/>
    <w:basedOn w:val="DefaultParagraphFont"/>
    <w:link w:val="BalloonText"/>
    <w:uiPriority w:val="99"/>
    <w:semiHidden/>
    <w:rsid w:val="004D6481"/>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23</Pages>
  <Words>15337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1</cp:lastModifiedBy>
  <cp:revision>2</cp:revision>
  <cp:lastPrinted>2010-07-23T02:59:00Z</cp:lastPrinted>
  <dcterms:created xsi:type="dcterms:W3CDTF">2010-07-22T10:36:00Z</dcterms:created>
  <dcterms:modified xsi:type="dcterms:W3CDTF">2010-07-23T03:00:00Z</dcterms:modified>
</cp:coreProperties>
</file>